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50" w:rsidRDefault="00BA6B50" w:rsidP="00BA6B50">
      <w:pPr>
        <w:ind w:firstLine="720"/>
        <w:jc w:val="both"/>
      </w:pPr>
      <w:r>
        <w:t xml:space="preserve">16. Для получения муниципальной услуги заявитель представляет следующие документы: </w:t>
      </w:r>
    </w:p>
    <w:p w:rsidR="00BA6B50" w:rsidRPr="00F217C5" w:rsidRDefault="00BA6B50" w:rsidP="00BA6B50">
      <w:pPr>
        <w:ind w:firstLine="720"/>
        <w:jc w:val="both"/>
        <w:rPr>
          <w:color w:val="000000" w:themeColor="text1"/>
          <w:highlight w:val="yellow"/>
        </w:rPr>
      </w:pPr>
      <w:r w:rsidRPr="00F217C5">
        <w:rPr>
          <w:color w:val="000000" w:themeColor="text1"/>
          <w:highlight w:val="yellow"/>
        </w:rPr>
        <w:t xml:space="preserve">1) документ, удостоверяющий личность; </w:t>
      </w:r>
    </w:p>
    <w:p w:rsidR="00BA6B50" w:rsidRPr="00F217C5" w:rsidRDefault="00BA6B50" w:rsidP="00BA6B50">
      <w:pPr>
        <w:ind w:firstLine="720"/>
        <w:jc w:val="both"/>
        <w:rPr>
          <w:color w:val="000000" w:themeColor="text1"/>
          <w:highlight w:val="yellow"/>
        </w:rPr>
      </w:pPr>
      <w:r w:rsidRPr="00F217C5">
        <w:rPr>
          <w:color w:val="000000" w:themeColor="text1"/>
          <w:highlight w:val="yellow"/>
        </w:rPr>
        <w:t xml:space="preserve">2) документ, удостоверяющий полномочия представителя заявителя, </w:t>
      </w:r>
      <w:r w:rsidRPr="00F217C5">
        <w:rPr>
          <w:color w:val="000000" w:themeColor="text1"/>
          <w:highlight w:val="yellow"/>
        </w:rPr>
        <w:br/>
        <w:t>в случае обращения за предоставлением</w:t>
      </w:r>
      <w:r w:rsidRPr="00F217C5">
        <w:rPr>
          <w:color w:val="000000" w:themeColor="text1"/>
          <w:highlight w:val="yellow"/>
          <w:vertAlign w:val="subscript"/>
        </w:rPr>
        <w:t xml:space="preserve"> </w:t>
      </w:r>
      <w:r w:rsidRPr="00F217C5">
        <w:rPr>
          <w:color w:val="000000" w:themeColor="text1"/>
          <w:highlight w:val="yellow"/>
        </w:rPr>
        <w:t xml:space="preserve">муниципальной услуги представителя заявителя (за исключением законных представителей физических лиц); </w:t>
      </w:r>
    </w:p>
    <w:p w:rsidR="00BA6B50" w:rsidRPr="00F217C5" w:rsidRDefault="00BA6B50" w:rsidP="00BA6B50">
      <w:pPr>
        <w:ind w:firstLine="720"/>
        <w:jc w:val="both"/>
        <w:rPr>
          <w:color w:val="000000" w:themeColor="text1"/>
          <w:highlight w:val="yellow"/>
        </w:rPr>
      </w:pPr>
      <w:r w:rsidRPr="00F217C5">
        <w:rPr>
          <w:color w:val="000000" w:themeColor="text1"/>
          <w:highlight w:val="yellow"/>
        </w:rPr>
        <w:t xml:space="preserve">3) заявление: </w:t>
      </w:r>
    </w:p>
    <w:p w:rsidR="00BA6B50" w:rsidRPr="00F217C5" w:rsidRDefault="00BA6B50" w:rsidP="00BA6B50">
      <w:pPr>
        <w:ind w:firstLine="720"/>
        <w:jc w:val="both"/>
        <w:rPr>
          <w:color w:val="000000" w:themeColor="text1"/>
          <w:highlight w:val="yellow"/>
        </w:rPr>
      </w:pPr>
      <w:r w:rsidRPr="00F217C5">
        <w:rPr>
          <w:color w:val="000000" w:themeColor="text1"/>
          <w:highlight w:val="yellow"/>
        </w:rPr>
        <w:t xml:space="preserve">- в форме документа на бумажном носителе по форме, согласно приложению № 1 к настоящему Административному регламенту; </w:t>
      </w:r>
    </w:p>
    <w:p w:rsidR="00BA6B50" w:rsidRPr="00F217C5" w:rsidRDefault="00BA6B50" w:rsidP="00BA6B50">
      <w:pPr>
        <w:ind w:firstLine="720"/>
        <w:jc w:val="both"/>
        <w:rPr>
          <w:color w:val="000000" w:themeColor="text1"/>
          <w:highlight w:val="yellow"/>
        </w:rPr>
      </w:pPr>
      <w:r w:rsidRPr="00F217C5">
        <w:rPr>
          <w:color w:val="000000" w:themeColor="text1"/>
          <w:highlight w:val="yellow"/>
        </w:rPr>
        <w:t xml:space="preserve">- в электронной форме (заполняется посредством внесения соответствующих сведений в интерактивную форму заявления). </w:t>
      </w:r>
    </w:p>
    <w:p w:rsidR="00BA6B50" w:rsidRPr="00F217C5" w:rsidRDefault="00BA6B50" w:rsidP="00BA6B50">
      <w:pPr>
        <w:ind w:firstLine="720"/>
        <w:jc w:val="both"/>
        <w:rPr>
          <w:color w:val="000000" w:themeColor="text1"/>
          <w:highlight w:val="yellow"/>
        </w:rPr>
      </w:pPr>
      <w:r w:rsidRPr="00F217C5">
        <w:rPr>
          <w:color w:val="000000" w:themeColor="text1"/>
          <w:highlight w:val="yellow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</w:t>
      </w:r>
      <w:r w:rsidRPr="00F217C5">
        <w:rPr>
          <w:color w:val="000000" w:themeColor="text1"/>
          <w:highlight w:val="yellow"/>
        </w:rPr>
        <w:br/>
        <w:t xml:space="preserve">от 6 апреля 2011 г. № 63-ФЗ «Об электронной подписи» (далее – Федеральный закон № 63-ФЗ). </w:t>
      </w:r>
    </w:p>
    <w:p w:rsidR="00BA6B50" w:rsidRPr="00F217C5" w:rsidRDefault="00BA6B50" w:rsidP="00BA6B50">
      <w:pPr>
        <w:ind w:firstLine="720"/>
        <w:jc w:val="both"/>
        <w:rPr>
          <w:color w:val="000000" w:themeColor="text1"/>
        </w:rPr>
      </w:pPr>
      <w:r w:rsidRPr="00F217C5">
        <w:rPr>
          <w:color w:val="000000" w:themeColor="text1"/>
          <w:highlight w:val="yellow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Pr="00F217C5">
        <w:rPr>
          <w:color w:val="000000" w:themeColor="text1"/>
        </w:rPr>
        <w:t xml:space="preserve"> </w:t>
      </w:r>
    </w:p>
    <w:p w:rsidR="00BA6B50" w:rsidRDefault="00BA6B50" w:rsidP="00BA6B50">
      <w:pPr>
        <w:ind w:firstLine="720"/>
        <w:jc w:val="both"/>
      </w:pPr>
      <w:r>
        <w:t xml:space="preserve">17. К заявлению прилагаются: </w:t>
      </w:r>
    </w:p>
    <w:p w:rsidR="00BA6B50" w:rsidRPr="00F217C5" w:rsidRDefault="00BA6B50" w:rsidP="00BA6B50">
      <w:pPr>
        <w:ind w:firstLine="720"/>
        <w:jc w:val="both"/>
        <w:rPr>
          <w:color w:val="000000" w:themeColor="text1"/>
          <w:highlight w:val="yellow"/>
        </w:rPr>
      </w:pPr>
      <w:r w:rsidRPr="00BA6B50">
        <w:rPr>
          <w:color w:val="FF0000"/>
        </w:rPr>
        <w:t>1</w:t>
      </w:r>
      <w:r w:rsidRPr="00F217C5">
        <w:rPr>
          <w:color w:val="000000" w:themeColor="text1"/>
          <w:highlight w:val="yellow"/>
        </w:rPr>
        <w:t xml:space="preserve">) 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BA6B50" w:rsidRPr="00F217C5" w:rsidRDefault="00BA6B50" w:rsidP="00BA6B50">
      <w:pPr>
        <w:ind w:left="57" w:right="57" w:firstLine="709"/>
        <w:jc w:val="both"/>
        <w:rPr>
          <w:color w:val="000000" w:themeColor="text1"/>
          <w:highlight w:val="yellow"/>
        </w:rPr>
      </w:pPr>
      <w:r w:rsidRPr="00F217C5">
        <w:rPr>
          <w:color w:val="000000" w:themeColor="text1"/>
          <w:highlight w:val="yellow"/>
        </w:rPr>
        <w:t xml:space="preserve">2) схематичное изображение объекта капитального строительства </w:t>
      </w:r>
      <w:r w:rsidRPr="00F217C5">
        <w:rPr>
          <w:color w:val="000000" w:themeColor="text1"/>
          <w:highlight w:val="yellow"/>
        </w:rPr>
        <w:br/>
        <w:t xml:space="preserve">на земельном участке </w:t>
      </w:r>
      <w:r w:rsidRPr="00F217C5">
        <w:rPr>
          <w:b/>
          <w:color w:val="000000" w:themeColor="text1"/>
          <w:highlight w:val="yellow"/>
        </w:rPr>
        <w:t>с ориентировочным указанием параметров отклонения</w:t>
      </w:r>
      <w:r w:rsidRPr="00F217C5">
        <w:rPr>
          <w:color w:val="000000" w:themeColor="text1"/>
          <w:highlight w:val="yellow"/>
        </w:rPr>
        <w:t>;</w:t>
      </w:r>
      <w:bookmarkStart w:id="0" w:name="_GoBack"/>
      <w:bookmarkEnd w:id="0"/>
    </w:p>
    <w:p w:rsidR="00BA6B50" w:rsidRPr="00F217C5" w:rsidRDefault="00BA6B50" w:rsidP="00BA6B50">
      <w:pPr>
        <w:ind w:firstLine="720"/>
        <w:jc w:val="both"/>
        <w:rPr>
          <w:rFonts w:eastAsia="Calibri"/>
          <w:color w:val="000000" w:themeColor="text1"/>
          <w:lang w:eastAsia="en-US"/>
        </w:rPr>
      </w:pPr>
      <w:r w:rsidRPr="00F217C5">
        <w:rPr>
          <w:color w:val="000000" w:themeColor="text1"/>
          <w:highlight w:val="yellow"/>
        </w:rPr>
        <w:t>3) 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Pr="00F217C5">
        <w:rPr>
          <w:color w:val="000000" w:themeColor="text1"/>
          <w:highlight w:val="yellow"/>
          <w:vertAlign w:val="subscript"/>
        </w:rPr>
        <w:t xml:space="preserve"> </w:t>
      </w:r>
      <w:r w:rsidRPr="00F217C5">
        <w:rPr>
          <w:color w:val="000000" w:themeColor="text1"/>
          <w:highlight w:val="yellow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  <w:r w:rsidRPr="00F217C5">
        <w:rPr>
          <w:color w:val="000000" w:themeColor="text1"/>
        </w:rPr>
        <w:t xml:space="preserve"> </w:t>
      </w:r>
    </w:p>
    <w:p w:rsidR="00FD55C1" w:rsidRDefault="00FD55C1"/>
    <w:sectPr w:rsidR="00FD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50"/>
    <w:rsid w:val="00904B31"/>
    <w:rsid w:val="00915B67"/>
    <w:rsid w:val="00BA6B50"/>
    <w:rsid w:val="00F217C5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4A9F4-BF4F-4AC7-8312-A869AD1F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Демишева Лидия Алексеевна</dc:creator>
  <cp:keywords/>
  <dc:description/>
  <cp:lastModifiedBy>Демишева Лидия Алексеевна</cp:lastModifiedBy>
  <cp:revision>5</cp:revision>
  <dcterms:created xsi:type="dcterms:W3CDTF">2023-12-27T04:36:00Z</dcterms:created>
  <dcterms:modified xsi:type="dcterms:W3CDTF">2023-12-27T04:48:00Z</dcterms:modified>
</cp:coreProperties>
</file>